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C9FA" w14:textId="77777777" w:rsidR="00582BCE" w:rsidRDefault="00582BCE">
      <w:pPr>
        <w:jc w:val="center"/>
        <w:rPr>
          <w:rFonts w:ascii="Times New Roman" w:hAnsi="Times New Roman" w:cs="Times New Roman"/>
          <w:sz w:val="24"/>
          <w:szCs w:val="24"/>
        </w:rPr>
      </w:pPr>
    </w:p>
    <w:p w14:paraId="327C2FD2" w14:textId="77777777" w:rsidR="00582BCE" w:rsidRDefault="004B5559">
      <w:pPr>
        <w:jc w:val="center"/>
      </w:pPr>
      <w:r>
        <w:rPr>
          <w:rFonts w:ascii="Times New Roman" w:hAnsi="Times New Roman" w:cs="Times New Roman"/>
          <w:sz w:val="24"/>
          <w:szCs w:val="24"/>
        </w:rPr>
        <w:t>Observing Management Assignment #3</w:t>
      </w:r>
    </w:p>
    <w:p w14:paraId="61436760" w14:textId="77777777" w:rsidR="00582BCE" w:rsidRDefault="00582BCE">
      <w:pPr>
        <w:jc w:val="center"/>
        <w:rPr>
          <w:rFonts w:ascii="Times New Roman" w:hAnsi="Times New Roman" w:cs="Times New Roman"/>
          <w:sz w:val="24"/>
          <w:szCs w:val="24"/>
        </w:rPr>
      </w:pPr>
    </w:p>
    <w:p w14:paraId="71E1B0C7" w14:textId="77777777" w:rsidR="00582BCE" w:rsidRDefault="004B5559">
      <w:pPr>
        <w:spacing w:after="103" w:line="480" w:lineRule="auto"/>
      </w:pPr>
      <w:r>
        <w:rPr>
          <w:rFonts w:ascii="Times New Roman" w:hAnsi="Times New Roman" w:cs="Times New Roman"/>
          <w:sz w:val="24"/>
          <w:szCs w:val="24"/>
        </w:rPr>
        <w:tab/>
        <w:t xml:space="preserve">Food Lion’s organizational relationships are established to be long term commitments.  These relationships are set to further Food Lion’s strategy and mission statement of providing fresh affordable foods to its customers.  Focusing on having effective communication to promote the brand and strategy provides everyone the understanding of the company goals.  “Candor, collaboration, and trust create a firm foundation for a culture where effective conversations can happen.  These types of conversations help build solid high-quality organizational relationships” (How to Build, retrieved November 6, 2023).      </w:t>
      </w:r>
    </w:p>
    <w:p w14:paraId="7A47B980" w14:textId="77777777" w:rsidR="00582BCE" w:rsidRDefault="004B5559">
      <w:pPr>
        <w:spacing w:after="103" w:line="480" w:lineRule="auto"/>
      </w:pPr>
      <w:r>
        <w:rPr>
          <w:rFonts w:ascii="Times New Roman" w:hAnsi="Times New Roman" w:cs="Times New Roman"/>
          <w:sz w:val="24"/>
          <w:szCs w:val="24"/>
        </w:rPr>
        <w:tab/>
        <w:t xml:space="preserve">Most of Food Lion’s organizational relationships are with vendors and suppliers.  The corporate office is structured with Category Managers assigned to different areas with in the stores (example: beverage, dairy, frozen, baking, snacks, etc.).  The Category Managers are responsible for negotiating the best price for each product to create a profit margin.  The Category Managers are also responsible for ensuring warehouse inventory levels are appropriate and maintained properly.    By going across these organizational boundaries, the Category Managers are ensuring that the customer is going to receive the best overall price and quality.  </w:t>
      </w:r>
    </w:p>
    <w:p w14:paraId="2CA46367" w14:textId="1BD62042" w:rsidR="00582BCE" w:rsidRDefault="004B5559">
      <w:pPr>
        <w:spacing w:after="103" w:line="480" w:lineRule="auto"/>
      </w:pPr>
      <w:r>
        <w:rPr>
          <w:rFonts w:ascii="Times New Roman" w:hAnsi="Times New Roman" w:cs="Times New Roman"/>
          <w:sz w:val="24"/>
          <w:szCs w:val="24"/>
        </w:rPr>
        <w:tab/>
        <w:t xml:space="preserve">Dispatch is another stakeholder within the organizational relationship.  Food Lion’s transportation system is outsourced.  Food Lion owns the trucks but the dispatch system is controlled by another company.  Food Lion must rely on them to route trucks properly and efficiently </w:t>
      </w:r>
      <w:r w:rsidR="00DF1FF8">
        <w:rPr>
          <w:rFonts w:ascii="Times New Roman" w:hAnsi="Times New Roman" w:cs="Times New Roman"/>
          <w:sz w:val="24"/>
          <w:szCs w:val="24"/>
        </w:rPr>
        <w:t>every day</w:t>
      </w:r>
      <w:r>
        <w:rPr>
          <w:rFonts w:ascii="Times New Roman" w:hAnsi="Times New Roman" w:cs="Times New Roman"/>
          <w:sz w:val="24"/>
          <w:szCs w:val="24"/>
        </w:rPr>
        <w:t xml:space="preserve">.  Improperly doing so will cause the company to lose money and impact delivery response time.  Food Lion allows the dispatchers to work inside offices at the corporate office.  This ensures that if any issues arise appropriate people are notified in person.  Even </w:t>
      </w:r>
      <w:r>
        <w:rPr>
          <w:rFonts w:ascii="Times New Roman" w:hAnsi="Times New Roman" w:cs="Times New Roman"/>
          <w:sz w:val="24"/>
          <w:szCs w:val="24"/>
        </w:rPr>
        <w:lastRenderedPageBreak/>
        <w:t xml:space="preserve">though the dispatch system is outsourced, Food Lion makes the organization boundary clear with expectations of efficient and timely deliveries.  </w:t>
      </w:r>
    </w:p>
    <w:p w14:paraId="398642A8" w14:textId="00A0544E" w:rsidR="00582BCE" w:rsidRDefault="004B5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Food Lion to execute its strategy, it should examine its internal strengths and weaknesses, along with external opportunities and threats.   The SWOT analysis will help management improve weaknesses and resolve possible threats.  Below are a few examples from evaluating a SWOT analysis of Food Lion.  </w:t>
      </w:r>
    </w:p>
    <w:p w14:paraId="6EB7F182" w14:textId="77777777" w:rsidR="00582BCE" w:rsidRDefault="004B555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Strengths</w:t>
      </w:r>
    </w:p>
    <w:p w14:paraId="21B8F733" w14:textId="77777777"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Food Lion has strategically placed its stores near residential communities, businesses, and schools to give customers a convenient location to shop for groceries.  The hours of operation are from 7am-11pm Sunday through Saturday, this is very convenient for customers working third shift to be able to shop before or after work.  Since Food Lion has been open since 1957, it has benefited and built a loyal reputation as a local neighborhood store.  </w:t>
      </w:r>
    </w:p>
    <w:p w14:paraId="4FF01374" w14:textId="66864BCC"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Customer service is also a strength.  Many stores have gone to self-checkouts and have very few employees working, but Food Lion continues to maintain cashiers at the registers.  This is very important to senior citizens who have trouble loading their groceries into the shopping cart.  The Loyalty Card program (MVP Card) is a tool used to promote customer service.  Cashiers will ask customer</w:t>
      </w:r>
      <w:r w:rsidR="007908BF">
        <w:rPr>
          <w:rFonts w:ascii="Times New Roman" w:hAnsi="Times New Roman" w:cs="Times New Roman"/>
          <w:sz w:val="24"/>
          <w:szCs w:val="24"/>
        </w:rPr>
        <w:t>s</w:t>
      </w:r>
      <w:r>
        <w:rPr>
          <w:rFonts w:ascii="Times New Roman" w:hAnsi="Times New Roman" w:cs="Times New Roman"/>
          <w:sz w:val="24"/>
          <w:szCs w:val="24"/>
        </w:rPr>
        <w:t xml:space="preserve"> for their MVP card, when used, the MVP card will save customers money on sale items.  By the cashier being required to ask for the MVP card, it ensures the customer will receive discounts and it creates a great shopping experience with the customer.  Food Lion benefits from this by having loyal shoppers who return frequently to the store, this commitment allows Food Lion to continue to serve customer</w:t>
      </w:r>
      <w:r w:rsidR="007908BF">
        <w:rPr>
          <w:rFonts w:ascii="Times New Roman" w:hAnsi="Times New Roman" w:cs="Times New Roman"/>
          <w:sz w:val="24"/>
          <w:szCs w:val="24"/>
        </w:rPr>
        <w:t>s</w:t>
      </w:r>
      <w:r>
        <w:rPr>
          <w:rFonts w:ascii="Times New Roman" w:hAnsi="Times New Roman" w:cs="Times New Roman"/>
          <w:sz w:val="24"/>
          <w:szCs w:val="24"/>
        </w:rPr>
        <w:t xml:space="preserve"> into the future.  </w:t>
      </w:r>
    </w:p>
    <w:p w14:paraId="48271E42" w14:textId="77777777" w:rsidR="00582BCE" w:rsidRDefault="00582BCE">
      <w:pPr>
        <w:spacing w:line="480" w:lineRule="auto"/>
        <w:rPr>
          <w:rFonts w:ascii="Times New Roman" w:hAnsi="Times New Roman" w:cs="Times New Roman"/>
          <w:sz w:val="24"/>
          <w:szCs w:val="24"/>
        </w:rPr>
      </w:pPr>
    </w:p>
    <w:p w14:paraId="1FC0B101" w14:textId="77777777" w:rsidR="00582BCE" w:rsidRDefault="004B555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Weaknesses</w:t>
      </w:r>
    </w:p>
    <w:p w14:paraId="3E5343D6" w14:textId="77777777"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Food Lion has fallen short on providing more items as a private label brand.  Many customers are looking for a more affordable option when selecting items.  The private label brand is a version of the name brand product but at a lower cost.  Even though it is cheaper, it does not sacrifice on quality.  This would be a better option for customers who are on a budget.  A solution to this problem would be to partner with vendors (Del Monte, Green Giant, General Mills, Kellogg, etc.) to create an assortment of private label products to place on the shelf to give customers more options.  </w:t>
      </w:r>
    </w:p>
    <w:p w14:paraId="1B5E45BB" w14:textId="77777777"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Another weakness is outdated technology.  Because it is so expensive to update technology, Food Lion does it in increments when a store is remodeled every 7-8 years.  One problem that exist is that if the equipment breaks, there are no replacements available to use, so the store has to do without for an extended period of time.  This will cause problems with productivity and affect store sales.  A solution to this problem would be to order more equipment to have available as a replacement in case of an emergency.</w:t>
      </w:r>
    </w:p>
    <w:p w14:paraId="0AA5DA5F" w14:textId="77777777" w:rsidR="00582BCE" w:rsidRDefault="004B555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Opportunity</w:t>
      </w:r>
    </w:p>
    <w:p w14:paraId="17B73446" w14:textId="08E2AB6D"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Advertising is an opportunity for Food Lion.  In order to reach the younger generation, Food Lion must do better marketing to gain their business.  Food Lion could benefit f</w:t>
      </w:r>
      <w:r w:rsidR="00DF1FF8">
        <w:rPr>
          <w:rFonts w:ascii="Times New Roman" w:hAnsi="Times New Roman" w:cs="Times New Roman"/>
          <w:sz w:val="24"/>
          <w:szCs w:val="24"/>
        </w:rPr>
        <w:t>rom</w:t>
      </w:r>
      <w:r>
        <w:rPr>
          <w:rFonts w:ascii="Times New Roman" w:hAnsi="Times New Roman" w:cs="Times New Roman"/>
          <w:sz w:val="24"/>
          <w:szCs w:val="24"/>
        </w:rPr>
        <w:t xml:space="preserve"> social media followers and influencers to promote their business.  Advertising on APPS and digital campaigns are essential since people watch less television.  Food Lion would benefit from advertising on social media to increase its brand awareness and grow its customer base.  </w:t>
      </w:r>
    </w:p>
    <w:p w14:paraId="6A5D1906" w14:textId="28FB8BAA"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opportunity is staffing.  Food Lion has a high turnover </w:t>
      </w:r>
      <w:r w:rsidR="00DF1FF8">
        <w:rPr>
          <w:rFonts w:ascii="Times New Roman" w:hAnsi="Times New Roman" w:cs="Times New Roman"/>
          <w:sz w:val="24"/>
          <w:szCs w:val="24"/>
        </w:rPr>
        <w:t>percent;</w:t>
      </w:r>
      <w:r>
        <w:rPr>
          <w:rFonts w:ascii="Times New Roman" w:hAnsi="Times New Roman" w:cs="Times New Roman"/>
          <w:sz w:val="24"/>
          <w:szCs w:val="24"/>
        </w:rPr>
        <w:t xml:space="preserve"> this is mostly contained in the larger cities where there is a lot of competition.  Food Lion loses a lot of </w:t>
      </w:r>
      <w:r>
        <w:rPr>
          <w:rFonts w:ascii="Times New Roman" w:hAnsi="Times New Roman" w:cs="Times New Roman"/>
          <w:sz w:val="24"/>
          <w:szCs w:val="24"/>
        </w:rPr>
        <w:lastRenderedPageBreak/>
        <w:t xml:space="preserve">employees to better opportunities including better pay and hours.  Food Lion could benefit from establishing a better on-boarding program to help retain employees.  An investment in more training and advancement opportunities would also help with employee retention.  </w:t>
      </w:r>
    </w:p>
    <w:p w14:paraId="1095F2D8" w14:textId="77777777" w:rsidR="00582BCE" w:rsidRDefault="004B555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Threats</w:t>
      </w:r>
    </w:p>
    <w:p w14:paraId="6391FF04" w14:textId="77777777"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Inflation is threatening Food Lion future sales growth.  With rising costs, customers are being more conservative with their spending and are deciding to shop elsewhere to get a better price.  During COVID, SNAP recipients were given extra Food Stamp benefits, this has now ended causing a decline in sales.  A solution to this problem would be for Food Lion to start checking competitor’s prices to be more competitive in the market.  They should also try to negotiate lower prices with vendors and suppliers.  </w:t>
      </w:r>
    </w:p>
    <w:p w14:paraId="72F11F48" w14:textId="77777777"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COVID, the supply chain has caused a threat to Food Lion.  Vendors and suppliers are having difficulty staffing warehouses and finding ingredients to make the items.  This is causing out of stocks or very low inventory levels.  Another issue with the supply chain is transportation with the lack of CDL drivers.  It is difficult to transport or ship the product even if the warehouse can provide the product.  A solution to this problem would be to have a safety stock on hand just in case vendors are unable to deliver.  Another solution would be to hire independent CDL drivers to deliver the product to the warehouses, this would ensure the product would be available for customers.  </w:t>
      </w:r>
    </w:p>
    <w:p w14:paraId="2749FD67" w14:textId="3F8414A3" w:rsidR="00582BCE" w:rsidRDefault="004B5559">
      <w:pPr>
        <w:spacing w:line="480" w:lineRule="auto"/>
        <w:rPr>
          <w:rFonts w:ascii="Times New Roman" w:hAnsi="Times New Roman" w:cs="Times New Roman"/>
          <w:sz w:val="24"/>
          <w:szCs w:val="24"/>
        </w:rPr>
      </w:pPr>
      <w:r>
        <w:rPr>
          <w:rFonts w:ascii="Times New Roman" w:hAnsi="Times New Roman" w:cs="Times New Roman"/>
          <w:sz w:val="24"/>
          <w:szCs w:val="24"/>
        </w:rPr>
        <w:tab/>
        <w:t>Food Lion’s organizational relationships and SWOT analysis are very dependent upon one another.  “To formulate strategy, managers analyze the strengths and weaknesses of their organization and examine opportunities and threats in their environment” (</w:t>
      </w:r>
      <w:proofErr w:type="spellStart"/>
      <w:r>
        <w:rPr>
          <w:rFonts w:ascii="Times New Roman" w:hAnsi="Times New Roman" w:cs="Times New Roman"/>
          <w:sz w:val="24"/>
          <w:szCs w:val="24"/>
        </w:rPr>
        <w:t>Nahavandi</w:t>
      </w:r>
      <w:proofErr w:type="spellEnd"/>
      <w:r>
        <w:rPr>
          <w:rFonts w:ascii="Times New Roman" w:hAnsi="Times New Roman" w:cs="Times New Roman"/>
          <w:sz w:val="24"/>
          <w:szCs w:val="24"/>
        </w:rPr>
        <w:t xml:space="preserve">, p. 450).  Implementation of strategy must “occur simultaneously as managers modify and reformulate </w:t>
      </w:r>
      <w:r>
        <w:rPr>
          <w:rFonts w:ascii="Times New Roman" w:hAnsi="Times New Roman" w:cs="Times New Roman"/>
          <w:sz w:val="24"/>
          <w:szCs w:val="24"/>
        </w:rPr>
        <w:lastRenderedPageBreak/>
        <w:t>strategies as they are trying to implement them” (</w:t>
      </w:r>
      <w:proofErr w:type="spellStart"/>
      <w:r>
        <w:rPr>
          <w:rFonts w:ascii="Times New Roman" w:hAnsi="Times New Roman" w:cs="Times New Roman"/>
          <w:sz w:val="24"/>
          <w:szCs w:val="24"/>
        </w:rPr>
        <w:t>Nahavandi</w:t>
      </w:r>
      <w:proofErr w:type="spellEnd"/>
      <w:r>
        <w:rPr>
          <w:rFonts w:ascii="Times New Roman" w:hAnsi="Times New Roman" w:cs="Times New Roman"/>
          <w:sz w:val="24"/>
          <w:szCs w:val="24"/>
        </w:rPr>
        <w:t>, p. 451).  Food Lion falls within the strategy of low cost.  “</w:t>
      </w:r>
      <w:r w:rsidR="00DF1FF8">
        <w:rPr>
          <w:rFonts w:ascii="Times New Roman" w:hAnsi="Times New Roman" w:cs="Times New Roman"/>
          <w:sz w:val="24"/>
          <w:szCs w:val="24"/>
        </w:rPr>
        <w:t>Low-cost</w:t>
      </w:r>
      <w:r>
        <w:rPr>
          <w:rFonts w:ascii="Times New Roman" w:hAnsi="Times New Roman" w:cs="Times New Roman"/>
          <w:sz w:val="24"/>
          <w:szCs w:val="24"/>
        </w:rPr>
        <w:t xml:space="preserve"> strategies are based on designing, producing, marketing, and delivering a product or service more efficiently than competitors” (</w:t>
      </w:r>
      <w:proofErr w:type="spellStart"/>
      <w:r>
        <w:rPr>
          <w:rFonts w:ascii="Times New Roman" w:hAnsi="Times New Roman" w:cs="Times New Roman"/>
          <w:sz w:val="24"/>
          <w:szCs w:val="24"/>
        </w:rPr>
        <w:t>Nahavandi</w:t>
      </w:r>
      <w:proofErr w:type="spellEnd"/>
      <w:r>
        <w:rPr>
          <w:rFonts w:ascii="Times New Roman" w:hAnsi="Times New Roman" w:cs="Times New Roman"/>
          <w:sz w:val="24"/>
          <w:szCs w:val="24"/>
        </w:rPr>
        <w:t>, p. 451).  Food Lion should continue to “formulate a strategy that fits its environment and implement it through the proper technology, structure, and organizational culture and management systems.  It is also essential for managers and employees at all levels to be aware of their organization’s strategy so that they can focus on the proper implementation” (</w:t>
      </w:r>
      <w:proofErr w:type="spellStart"/>
      <w:r>
        <w:rPr>
          <w:rFonts w:ascii="Times New Roman" w:hAnsi="Times New Roman" w:cs="Times New Roman"/>
          <w:sz w:val="24"/>
          <w:szCs w:val="24"/>
        </w:rPr>
        <w:t>Nahavandi</w:t>
      </w:r>
      <w:proofErr w:type="spellEnd"/>
      <w:r>
        <w:rPr>
          <w:rFonts w:ascii="Times New Roman" w:hAnsi="Times New Roman" w:cs="Times New Roman"/>
          <w:sz w:val="24"/>
          <w:szCs w:val="24"/>
        </w:rPr>
        <w:t xml:space="preserve">, p. 452).  </w:t>
      </w:r>
    </w:p>
    <w:p w14:paraId="5C8B0FCA" w14:textId="77777777" w:rsidR="00582BCE" w:rsidRDefault="00582BCE">
      <w:pPr>
        <w:spacing w:line="480" w:lineRule="auto"/>
        <w:ind w:firstLine="720"/>
        <w:rPr>
          <w:rFonts w:ascii="Times New Roman" w:hAnsi="Times New Roman" w:cs="Times New Roman"/>
          <w:sz w:val="24"/>
          <w:szCs w:val="24"/>
        </w:rPr>
      </w:pPr>
    </w:p>
    <w:p w14:paraId="5DE99B23" w14:textId="77777777" w:rsidR="00582BCE" w:rsidRDefault="00582BCE">
      <w:pPr>
        <w:spacing w:line="480" w:lineRule="auto"/>
        <w:ind w:firstLine="720"/>
        <w:rPr>
          <w:rFonts w:ascii="Times New Roman" w:hAnsi="Times New Roman" w:cs="Times New Roman"/>
          <w:sz w:val="24"/>
          <w:szCs w:val="24"/>
        </w:rPr>
      </w:pPr>
    </w:p>
    <w:p w14:paraId="65F176FD" w14:textId="77777777" w:rsidR="00582BCE" w:rsidRDefault="00582BCE">
      <w:pPr>
        <w:spacing w:line="480" w:lineRule="auto"/>
        <w:ind w:firstLine="720"/>
        <w:rPr>
          <w:rFonts w:ascii="Times New Roman" w:hAnsi="Times New Roman" w:cs="Times New Roman"/>
          <w:sz w:val="24"/>
          <w:szCs w:val="24"/>
        </w:rPr>
      </w:pPr>
    </w:p>
    <w:p w14:paraId="7B6EA99D" w14:textId="77777777" w:rsidR="00582BCE" w:rsidRDefault="00582BCE">
      <w:pPr>
        <w:spacing w:line="480" w:lineRule="auto"/>
        <w:ind w:firstLine="720"/>
        <w:rPr>
          <w:rFonts w:ascii="Times New Roman" w:hAnsi="Times New Roman" w:cs="Times New Roman"/>
          <w:sz w:val="24"/>
          <w:szCs w:val="24"/>
        </w:rPr>
      </w:pPr>
    </w:p>
    <w:p w14:paraId="5F6DE6D7" w14:textId="77777777" w:rsidR="00582BCE" w:rsidRDefault="00582BCE">
      <w:pPr>
        <w:spacing w:line="480" w:lineRule="auto"/>
        <w:ind w:firstLine="720"/>
        <w:rPr>
          <w:rFonts w:ascii="Times New Roman" w:hAnsi="Times New Roman" w:cs="Times New Roman"/>
          <w:sz w:val="24"/>
          <w:szCs w:val="24"/>
        </w:rPr>
      </w:pPr>
    </w:p>
    <w:p w14:paraId="163DBB39" w14:textId="77777777" w:rsidR="00582BCE" w:rsidRDefault="00582BCE">
      <w:pPr>
        <w:spacing w:line="480" w:lineRule="auto"/>
        <w:ind w:firstLine="720"/>
        <w:rPr>
          <w:rFonts w:ascii="Times New Roman" w:hAnsi="Times New Roman" w:cs="Times New Roman"/>
          <w:sz w:val="24"/>
          <w:szCs w:val="24"/>
        </w:rPr>
      </w:pPr>
    </w:p>
    <w:p w14:paraId="59442983" w14:textId="77777777" w:rsidR="00582BCE" w:rsidRDefault="00582BCE">
      <w:pPr>
        <w:spacing w:line="480" w:lineRule="auto"/>
        <w:ind w:firstLine="720"/>
        <w:rPr>
          <w:rFonts w:ascii="Times New Roman" w:hAnsi="Times New Roman" w:cs="Times New Roman"/>
          <w:sz w:val="24"/>
          <w:szCs w:val="24"/>
        </w:rPr>
      </w:pPr>
    </w:p>
    <w:p w14:paraId="26F95C16" w14:textId="77777777" w:rsidR="00582BCE" w:rsidRDefault="00582BCE">
      <w:pPr>
        <w:spacing w:line="480" w:lineRule="auto"/>
        <w:ind w:firstLine="720"/>
        <w:rPr>
          <w:rFonts w:ascii="Times New Roman" w:hAnsi="Times New Roman" w:cs="Times New Roman"/>
          <w:sz w:val="24"/>
          <w:szCs w:val="24"/>
        </w:rPr>
      </w:pPr>
    </w:p>
    <w:p w14:paraId="474E7522" w14:textId="77777777" w:rsidR="00582BCE" w:rsidRDefault="00582BCE">
      <w:pPr>
        <w:spacing w:line="480" w:lineRule="auto"/>
        <w:ind w:firstLine="720"/>
        <w:rPr>
          <w:rFonts w:ascii="Times New Roman" w:hAnsi="Times New Roman" w:cs="Times New Roman"/>
          <w:sz w:val="24"/>
          <w:szCs w:val="24"/>
        </w:rPr>
      </w:pPr>
    </w:p>
    <w:p w14:paraId="27F07B96" w14:textId="77777777" w:rsidR="00582BCE" w:rsidRDefault="00582BCE">
      <w:pPr>
        <w:spacing w:line="480" w:lineRule="auto"/>
        <w:ind w:firstLine="720"/>
        <w:rPr>
          <w:rFonts w:ascii="Times New Roman" w:hAnsi="Times New Roman" w:cs="Times New Roman"/>
          <w:sz w:val="24"/>
          <w:szCs w:val="24"/>
        </w:rPr>
      </w:pPr>
    </w:p>
    <w:p w14:paraId="4FC1E1FD" w14:textId="77777777" w:rsidR="00582BCE" w:rsidRDefault="00582BCE">
      <w:pPr>
        <w:spacing w:line="480" w:lineRule="auto"/>
        <w:ind w:firstLine="720"/>
        <w:rPr>
          <w:rFonts w:ascii="Times New Roman" w:hAnsi="Times New Roman" w:cs="Times New Roman"/>
          <w:sz w:val="24"/>
          <w:szCs w:val="24"/>
        </w:rPr>
      </w:pPr>
    </w:p>
    <w:p w14:paraId="5C077F19" w14:textId="77777777" w:rsidR="00582BCE" w:rsidRDefault="00582BCE">
      <w:pPr>
        <w:spacing w:line="480" w:lineRule="auto"/>
        <w:ind w:firstLine="720"/>
        <w:rPr>
          <w:rFonts w:ascii="Times New Roman" w:hAnsi="Times New Roman" w:cs="Times New Roman"/>
          <w:sz w:val="24"/>
          <w:szCs w:val="24"/>
        </w:rPr>
      </w:pPr>
    </w:p>
    <w:p w14:paraId="26A3DA45" w14:textId="77777777" w:rsidR="00582BCE" w:rsidRDefault="00582BCE">
      <w:pPr>
        <w:spacing w:line="480" w:lineRule="auto"/>
        <w:ind w:firstLine="720"/>
        <w:rPr>
          <w:rFonts w:ascii="Times New Roman" w:hAnsi="Times New Roman" w:cs="Times New Roman"/>
          <w:sz w:val="24"/>
          <w:szCs w:val="24"/>
        </w:rPr>
      </w:pPr>
    </w:p>
    <w:p w14:paraId="76F94A07" w14:textId="77777777" w:rsidR="00582BCE" w:rsidRDefault="004B5559">
      <w:pPr>
        <w:spacing w:line="480" w:lineRule="auto"/>
        <w:jc w:val="center"/>
      </w:pPr>
      <w:r>
        <w:rPr>
          <w:rFonts w:ascii="Times New Roman" w:hAnsi="Times New Roman" w:cs="Times New Roman"/>
          <w:sz w:val="24"/>
          <w:szCs w:val="24"/>
        </w:rPr>
        <w:lastRenderedPageBreak/>
        <w:t>Bibliography</w:t>
      </w:r>
    </w:p>
    <w:p w14:paraId="5499DAE3" w14:textId="77777777" w:rsidR="00582BCE" w:rsidRDefault="004B5559">
      <w:pPr>
        <w:spacing w:line="480" w:lineRule="auto"/>
      </w:pPr>
      <w:r>
        <w:rPr>
          <w:rFonts w:ascii="Times New Roman" w:hAnsi="Times New Roman" w:cs="Times New Roman"/>
          <w:sz w:val="24"/>
          <w:szCs w:val="24"/>
        </w:rPr>
        <w:t xml:space="preserve">Denhardt, R. B., Denhardt, J.V., </w:t>
      </w:r>
      <w:proofErr w:type="spellStart"/>
      <w:r>
        <w:rPr>
          <w:rFonts w:ascii="Times New Roman" w:hAnsi="Times New Roman" w:cs="Times New Roman"/>
          <w:sz w:val="24"/>
          <w:szCs w:val="24"/>
        </w:rPr>
        <w:t>Aristigueta</w:t>
      </w:r>
      <w:proofErr w:type="spellEnd"/>
      <w:r>
        <w:rPr>
          <w:rFonts w:ascii="Times New Roman" w:hAnsi="Times New Roman" w:cs="Times New Roman"/>
          <w:sz w:val="24"/>
          <w:szCs w:val="24"/>
        </w:rPr>
        <w:t>, M.P., and Rawlings, K. C.  2020.  Managing Human</w:t>
      </w:r>
    </w:p>
    <w:p w14:paraId="2D6F297B" w14:textId="77777777" w:rsidR="00582BCE" w:rsidRDefault="004B5559">
      <w:pPr>
        <w:spacing w:line="480" w:lineRule="auto"/>
      </w:pPr>
      <w:r>
        <w:rPr>
          <w:rFonts w:ascii="Times New Roman" w:hAnsi="Times New Roman" w:cs="Times New Roman"/>
          <w:sz w:val="24"/>
          <w:szCs w:val="24"/>
        </w:rPr>
        <w:tab/>
        <w:t>Behavior in Public and Nonprofit Organizations.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CQ Press.</w:t>
      </w:r>
    </w:p>
    <w:p w14:paraId="1C97268F" w14:textId="77777777" w:rsidR="00582BCE" w:rsidRDefault="004B5559">
      <w:pPr>
        <w:spacing w:line="480" w:lineRule="auto"/>
      </w:pPr>
      <w:r>
        <w:rPr>
          <w:rFonts w:ascii="Times New Roman" w:hAnsi="Times New Roman" w:cs="Times New Roman"/>
          <w:sz w:val="24"/>
          <w:szCs w:val="24"/>
        </w:rPr>
        <w:t xml:space="preserve">Food Lion website.  Retrieved from </w:t>
      </w:r>
      <w:hyperlink r:id="rId6">
        <w:r>
          <w:rPr>
            <w:rStyle w:val="InternetLink"/>
            <w:rFonts w:ascii="Times New Roman" w:hAnsi="Times New Roman" w:cs="Times New Roman"/>
            <w:sz w:val="24"/>
            <w:szCs w:val="24"/>
          </w:rPr>
          <w:t>https://www.foodlion.com/pages/about-us</w:t>
        </w:r>
      </w:hyperlink>
      <w:r>
        <w:rPr>
          <w:rFonts w:ascii="Times New Roman" w:hAnsi="Times New Roman" w:cs="Times New Roman"/>
          <w:sz w:val="24"/>
          <w:szCs w:val="24"/>
        </w:rPr>
        <w:t xml:space="preserve"> </w:t>
      </w:r>
    </w:p>
    <w:p w14:paraId="6DAEEB60" w14:textId="77777777" w:rsidR="00582BCE" w:rsidRDefault="004B5559">
      <w:pPr>
        <w:spacing w:line="480" w:lineRule="auto"/>
      </w:pPr>
      <w:bookmarkStart w:id="0" w:name="__DdeLink__114_818798104"/>
      <w:proofErr w:type="spellStart"/>
      <w:r>
        <w:rPr>
          <w:rFonts w:ascii="Times New Roman" w:hAnsi="Times New Roman" w:cs="Times New Roman"/>
          <w:sz w:val="24"/>
          <w:szCs w:val="24"/>
        </w:rPr>
        <w:t>Nahavandi</w:t>
      </w:r>
      <w:bookmarkEnd w:id="0"/>
      <w:proofErr w:type="spellEnd"/>
      <w:r>
        <w:rPr>
          <w:rFonts w:ascii="Times New Roman" w:hAnsi="Times New Roman" w:cs="Times New Roman"/>
          <w:sz w:val="24"/>
          <w:szCs w:val="24"/>
        </w:rPr>
        <w:t xml:space="preserve">, A., Denhardt, R. B., Denhardt, J. V., and </w:t>
      </w:r>
      <w:proofErr w:type="spellStart"/>
      <w:r>
        <w:rPr>
          <w:rFonts w:ascii="Times New Roman" w:hAnsi="Times New Roman" w:cs="Times New Roman"/>
          <w:sz w:val="24"/>
          <w:szCs w:val="24"/>
        </w:rPr>
        <w:t>Aristigueta</w:t>
      </w:r>
      <w:proofErr w:type="spellEnd"/>
      <w:r>
        <w:rPr>
          <w:rFonts w:ascii="Times New Roman" w:hAnsi="Times New Roman" w:cs="Times New Roman"/>
          <w:sz w:val="24"/>
          <w:szCs w:val="24"/>
        </w:rPr>
        <w:t>, M. P.  2015.  Organizational</w:t>
      </w:r>
    </w:p>
    <w:p w14:paraId="6A88C140" w14:textId="77777777" w:rsidR="00582BCE" w:rsidRDefault="004B5559">
      <w:pPr>
        <w:spacing w:line="480" w:lineRule="auto"/>
      </w:pPr>
      <w:r>
        <w:rPr>
          <w:rFonts w:ascii="Times New Roman" w:hAnsi="Times New Roman" w:cs="Times New Roman"/>
          <w:sz w:val="24"/>
          <w:szCs w:val="24"/>
        </w:rPr>
        <w:tab/>
        <w:t xml:space="preserve">Behavior.  Sage Publications.  </w:t>
      </w:r>
    </w:p>
    <w:p w14:paraId="1B6AAC5D" w14:textId="77777777" w:rsidR="00582BCE" w:rsidRDefault="004B5559">
      <w:pPr>
        <w:spacing w:line="480" w:lineRule="auto"/>
      </w:pPr>
      <w:r>
        <w:rPr>
          <w:rFonts w:ascii="Times New Roman" w:hAnsi="Times New Roman" w:cs="Times New Roman"/>
          <w:sz w:val="24"/>
          <w:szCs w:val="24"/>
        </w:rPr>
        <w:t xml:space="preserve">How to Build Organizational Relationships.  32 West Global Services. Retrieved from </w:t>
      </w:r>
    </w:p>
    <w:p w14:paraId="666325C7" w14:textId="77777777" w:rsidR="00582BCE" w:rsidRDefault="004B5559">
      <w:pPr>
        <w:spacing w:line="480" w:lineRule="auto"/>
      </w:pPr>
      <w:r>
        <w:rPr>
          <w:rFonts w:ascii="Times New Roman" w:hAnsi="Times New Roman" w:cs="Times New Roman"/>
          <w:sz w:val="24"/>
          <w:szCs w:val="24"/>
        </w:rPr>
        <w:tab/>
      </w:r>
      <w:hyperlink r:id="rId7">
        <w:r>
          <w:rPr>
            <w:rStyle w:val="InternetLink"/>
            <w:rFonts w:ascii="Times New Roman" w:hAnsi="Times New Roman" w:cs="Times New Roman"/>
            <w:sz w:val="24"/>
            <w:szCs w:val="24"/>
          </w:rPr>
          <w:t>https://www.31west.net/blog/build-organizational-relatioships/</w:t>
        </w:r>
      </w:hyperlink>
      <w:r>
        <w:rPr>
          <w:rFonts w:ascii="Times New Roman" w:hAnsi="Times New Roman" w:cs="Times New Roman"/>
          <w:sz w:val="24"/>
          <w:szCs w:val="24"/>
        </w:rPr>
        <w:t xml:space="preserve"> </w:t>
      </w:r>
    </w:p>
    <w:p w14:paraId="04AD33C4" w14:textId="77777777" w:rsidR="00582BCE" w:rsidRDefault="00582BCE">
      <w:pPr>
        <w:spacing w:line="480" w:lineRule="auto"/>
        <w:rPr>
          <w:rFonts w:ascii="Times New Roman" w:hAnsi="Times New Roman" w:cs="Times New Roman"/>
          <w:sz w:val="24"/>
          <w:szCs w:val="24"/>
        </w:rPr>
      </w:pPr>
    </w:p>
    <w:p w14:paraId="03A78BF9" w14:textId="77777777" w:rsidR="00582BCE" w:rsidRDefault="004B5559">
      <w:pPr>
        <w:spacing w:line="480" w:lineRule="auto"/>
      </w:pPr>
      <w:r>
        <w:rPr>
          <w:rFonts w:ascii="Times New Roman" w:hAnsi="Times New Roman" w:cs="Times New Roman"/>
          <w:sz w:val="24"/>
          <w:szCs w:val="24"/>
        </w:rPr>
        <w:t xml:space="preserve"> </w:t>
      </w:r>
    </w:p>
    <w:p w14:paraId="4DB1718D" w14:textId="77777777" w:rsidR="00582BCE" w:rsidRDefault="00582BCE">
      <w:pPr>
        <w:spacing w:line="480" w:lineRule="auto"/>
        <w:ind w:firstLine="720"/>
        <w:rPr>
          <w:rFonts w:ascii="Times New Roman" w:hAnsi="Times New Roman" w:cs="Times New Roman"/>
          <w:sz w:val="24"/>
          <w:szCs w:val="24"/>
        </w:rPr>
      </w:pPr>
    </w:p>
    <w:p w14:paraId="2B5DFA80" w14:textId="77777777" w:rsidR="00582BCE" w:rsidRDefault="00582BCE">
      <w:pPr>
        <w:spacing w:line="480" w:lineRule="auto"/>
      </w:pPr>
    </w:p>
    <w:sectPr w:rsidR="00582BCE">
      <w:headerReference w:type="default" r:id="rId8"/>
      <w:pgSz w:w="12240" w:h="15840"/>
      <w:pgMar w:top="1440" w:right="1440" w:bottom="1440" w:left="1440" w:header="72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8F75" w14:textId="77777777" w:rsidR="00A523F8" w:rsidRDefault="00A523F8">
      <w:pPr>
        <w:spacing w:after="0" w:line="240" w:lineRule="auto"/>
      </w:pPr>
      <w:r>
        <w:separator/>
      </w:r>
    </w:p>
  </w:endnote>
  <w:endnote w:type="continuationSeparator" w:id="0">
    <w:p w14:paraId="27C870AB" w14:textId="77777777" w:rsidR="00A523F8" w:rsidRDefault="00A5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9EBF" w14:textId="77777777" w:rsidR="00A523F8" w:rsidRDefault="00A523F8">
      <w:pPr>
        <w:spacing w:after="0" w:line="240" w:lineRule="auto"/>
      </w:pPr>
      <w:r>
        <w:separator/>
      </w:r>
    </w:p>
  </w:footnote>
  <w:footnote w:type="continuationSeparator" w:id="0">
    <w:p w14:paraId="75F72858" w14:textId="77777777" w:rsidR="00A523F8" w:rsidRDefault="00A5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9B07" w14:textId="77777777" w:rsidR="00582BCE" w:rsidRDefault="004B5559">
    <w:pPr>
      <w:pStyle w:val="Header"/>
    </w:pPr>
    <w:r>
      <w:t>Pam Loftis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CE"/>
    <w:rsid w:val="004B5559"/>
    <w:rsid w:val="00582BCE"/>
    <w:rsid w:val="00671BD4"/>
    <w:rsid w:val="007908BF"/>
    <w:rsid w:val="00916D9B"/>
    <w:rsid w:val="00A523F8"/>
    <w:rsid w:val="00DF1F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DB6A"/>
  <w15:docId w15:val="{05B62A3D-4456-462C-84C6-56BE907C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60B37"/>
  </w:style>
  <w:style w:type="character" w:customStyle="1" w:styleId="FooterChar">
    <w:name w:val="Footer Char"/>
    <w:basedOn w:val="DefaultParagraphFont"/>
    <w:link w:val="Footer"/>
    <w:uiPriority w:val="99"/>
    <w:qFormat/>
    <w:rsid w:val="00D60B37"/>
  </w:style>
  <w:style w:type="character" w:customStyle="1" w:styleId="InternetLink">
    <w:name w:val="Internet Link"/>
    <w:basedOn w:val="DefaultParagraphFont"/>
    <w:uiPriority w:val="99"/>
    <w:unhideWhenUsed/>
    <w:rsid w:val="00063793"/>
    <w:rPr>
      <w:color w:val="0563C1" w:themeColor="hyperlink"/>
      <w:u w:val="single"/>
    </w:rPr>
  </w:style>
  <w:style w:type="character" w:styleId="UnresolvedMention">
    <w:name w:val="Unresolved Mention"/>
    <w:basedOn w:val="DefaultParagraphFont"/>
    <w:uiPriority w:val="99"/>
    <w:semiHidden/>
    <w:unhideWhenUsed/>
    <w:qFormat/>
    <w:rsid w:val="00063793"/>
    <w:rPr>
      <w:color w:val="605E5C"/>
      <w:shd w:val="clear" w:color="auto" w:fill="E1DFDD"/>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Times New Roman" w:hAnsi="Times New Roman" w:cs="OpenSymbol"/>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NumberingSymbols">
    <w:name w:val="Numbering Symbols"/>
    <w:qFormat/>
  </w:style>
  <w:style w:type="character" w:customStyle="1" w:styleId="ListLabel37">
    <w:name w:val="ListLabel 37"/>
    <w:qFormat/>
    <w:rPr>
      <w:rFonts w:cs="OpenSymbol"/>
    </w:rPr>
  </w:style>
  <w:style w:type="character" w:customStyle="1" w:styleId="ListLabel38">
    <w:name w:val="ListLabel 38"/>
    <w:qFormat/>
    <w:rPr>
      <w:rFonts w:cs="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60B37"/>
    <w:pPr>
      <w:tabs>
        <w:tab w:val="center" w:pos="4680"/>
        <w:tab w:val="right" w:pos="9360"/>
      </w:tabs>
      <w:spacing w:after="0" w:line="240" w:lineRule="auto"/>
    </w:pPr>
  </w:style>
  <w:style w:type="paragraph" w:styleId="Footer">
    <w:name w:val="footer"/>
    <w:basedOn w:val="Normal"/>
    <w:link w:val="FooterChar"/>
    <w:uiPriority w:val="99"/>
    <w:unhideWhenUsed/>
    <w:rsid w:val="00D60B3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31west.net/blog/build-organizational-relatioshi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odlion.com/pages/about-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16350</TotalTime>
  <Pages>6</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dc:description/>
  <cp:lastModifiedBy>Pamela Loftis</cp:lastModifiedBy>
  <cp:revision>165</cp:revision>
  <dcterms:created xsi:type="dcterms:W3CDTF">2023-02-18T23:06:00Z</dcterms:created>
  <dcterms:modified xsi:type="dcterms:W3CDTF">2026-03-15T14:50:00Z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